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2"/>
        <w:jc w:val="center"/>
        <w:rPr>
          <w:rFonts w:hint="eastAsia" w:ascii="宋体" w:hAnsi="宋体" w:cs="宋体"/>
          <w:b/>
          <w:sz w:val="24"/>
          <w:szCs w:val="24"/>
        </w:rPr>
      </w:pPr>
      <w:r>
        <w:rPr>
          <w:rFonts w:hint="eastAsia" w:ascii="宋体" w:hAnsi="宋体" w:cs="宋体"/>
          <w:b/>
          <w:sz w:val="24"/>
          <w:szCs w:val="24"/>
        </w:rPr>
        <w:t>业绩情况一览表</w:t>
      </w:r>
    </w:p>
    <w:p>
      <w:pPr>
        <w:pStyle w:val="2"/>
        <w:spacing w:before="0" w:after="0"/>
        <w:ind w:firstLine="480"/>
        <w:rPr>
          <w:rFonts w:hint="eastAsia" w:ascii="宋体" w:hAnsi="宋体" w:eastAsia="宋体" w:cs="宋体"/>
          <w:sz w:val="24"/>
          <w:szCs w:val="24"/>
        </w:rPr>
      </w:pPr>
      <w:r>
        <w:rPr>
          <w:rFonts w:hint="eastAsia" w:ascii="宋体" w:hAnsi="宋体" w:eastAsia="宋体" w:cs="宋体"/>
          <w:sz w:val="24"/>
          <w:szCs w:val="24"/>
        </w:rPr>
        <w:t>供应商名称（公章）：</w:t>
      </w:r>
      <w:r>
        <w:rPr>
          <w:rFonts w:hint="eastAsia" w:ascii="宋体" w:hAnsi="宋体" w:eastAsia="宋体" w:cs="宋体"/>
          <w:sz w:val="24"/>
          <w:szCs w:val="24"/>
          <w:u w:val="single"/>
        </w:rPr>
        <w:t xml:space="preserve">济南槐荫标信商贸中心     </w:t>
      </w:r>
      <w:r>
        <w:rPr>
          <w:rFonts w:hint="eastAsia" w:ascii="宋体" w:hAnsi="宋体" w:eastAsia="宋体" w:cs="宋体"/>
          <w:sz w:val="24"/>
          <w:szCs w:val="24"/>
        </w:rPr>
        <w:t xml:space="preserve">        </w:t>
      </w:r>
    </w:p>
    <w:p>
      <w:pPr>
        <w:pStyle w:val="2"/>
        <w:spacing w:before="0" w:after="0"/>
        <w:ind w:firstLine="480"/>
        <w:rPr>
          <w:rFonts w:hint="eastAsia" w:ascii="宋体" w:hAnsi="宋体" w:eastAsia="宋体" w:cs="宋体"/>
          <w:sz w:val="24"/>
          <w:szCs w:val="24"/>
        </w:rPr>
      </w:pPr>
      <w:r>
        <w:rPr>
          <w:rFonts w:hint="eastAsia" w:ascii="宋体" w:hAnsi="宋体" w:eastAsia="宋体" w:cs="宋体"/>
          <w:sz w:val="24"/>
          <w:szCs w:val="24"/>
        </w:rPr>
        <w:t>项目编号：</w:t>
      </w:r>
      <w:r>
        <w:rPr>
          <w:rFonts w:hint="eastAsia" w:ascii="宋体" w:hAnsi="宋体" w:eastAsia="宋体"/>
          <w:sz w:val="24"/>
          <w:szCs w:val="24"/>
          <w:u w:val="single"/>
        </w:rPr>
        <w:t>SDGP370000000202302003978/sdhryw2023131</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pStyle w:val="2"/>
        <w:spacing w:before="0" w:after="0"/>
        <w:ind w:firstLine="480"/>
        <w:rPr>
          <w:rFonts w:hint="eastAsia" w:ascii="宋体" w:hAnsi="宋体" w:eastAsia="宋体" w:cs="宋体"/>
          <w:sz w:val="24"/>
          <w:szCs w:val="24"/>
          <w:u w:val="single"/>
        </w:rPr>
      </w:pPr>
      <w:r>
        <w:rPr>
          <w:rFonts w:hint="eastAsia" w:ascii="宋体" w:hAnsi="宋体" w:eastAsia="宋体" w:cs="宋体"/>
          <w:sz w:val="24"/>
          <w:szCs w:val="24"/>
        </w:rPr>
        <w:t>包号：</w:t>
      </w:r>
      <w:r>
        <w:rPr>
          <w:rFonts w:hint="eastAsia" w:ascii="宋体" w:hAnsi="宋体" w:eastAsia="宋体" w:cs="宋体"/>
          <w:sz w:val="24"/>
          <w:szCs w:val="24"/>
          <w:u w:val="single"/>
        </w:rPr>
        <w:t xml:space="preserve"> A包      </w:t>
      </w:r>
    </w:p>
    <w:tbl>
      <w:tblPr>
        <w:tblStyle w:val="3"/>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2268"/>
        <w:gridCol w:w="4111"/>
        <w:gridCol w:w="1134"/>
        <w:gridCol w:w="241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5" w:hRule="atLeast"/>
        </w:trPr>
        <w:tc>
          <w:tcPr>
            <w:tcW w:w="709" w:type="dxa"/>
            <w:vMerge w:val="restart"/>
            <w:tcBorders>
              <w:top w:val="single" w:color="auto" w:sz="4" w:space="0"/>
              <w:left w:val="single" w:color="auto" w:sz="4" w:space="0"/>
              <w:right w:val="single" w:color="auto" w:sz="4" w:space="0"/>
            </w:tcBorders>
            <w:noWrap w:val="0"/>
            <w:vAlign w:val="center"/>
          </w:tcPr>
          <w:p>
            <w:pPr>
              <w:jc w:val="center"/>
              <w:rPr>
                <w:rFonts w:ascii="宋体" w:hAnsi="宋体"/>
                <w:sz w:val="24"/>
                <w:szCs w:val="24"/>
              </w:rPr>
            </w:pPr>
            <w:r>
              <w:rPr>
                <w:rFonts w:ascii="宋体" w:hAnsi="宋体"/>
                <w:sz w:val="24"/>
                <w:szCs w:val="24"/>
              </w:rPr>
              <w:t>序号</w:t>
            </w:r>
          </w:p>
        </w:tc>
        <w:tc>
          <w:tcPr>
            <w:tcW w:w="2268"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4"/>
                <w:szCs w:val="24"/>
              </w:rPr>
            </w:pPr>
            <w:r>
              <w:rPr>
                <w:rFonts w:ascii="宋体" w:hAnsi="宋体"/>
                <w:sz w:val="24"/>
                <w:szCs w:val="24"/>
              </w:rPr>
              <w:t>采购单位名称</w:t>
            </w:r>
          </w:p>
        </w:tc>
        <w:tc>
          <w:tcPr>
            <w:tcW w:w="4111"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4"/>
                <w:szCs w:val="24"/>
              </w:rPr>
            </w:pPr>
            <w:r>
              <w:rPr>
                <w:rFonts w:ascii="宋体" w:hAnsi="宋体"/>
                <w:sz w:val="24"/>
                <w:szCs w:val="24"/>
              </w:rPr>
              <w:t>设备或项目</w:t>
            </w:r>
          </w:p>
          <w:p>
            <w:pPr>
              <w:jc w:val="center"/>
              <w:rPr>
                <w:rFonts w:ascii="宋体" w:hAnsi="宋体"/>
                <w:sz w:val="24"/>
                <w:szCs w:val="24"/>
              </w:rPr>
            </w:pPr>
            <w:r>
              <w:rPr>
                <w:rFonts w:ascii="宋体" w:hAnsi="宋体"/>
                <w:sz w:val="24"/>
                <w:szCs w:val="24"/>
              </w:rPr>
              <w:t>名称</w:t>
            </w:r>
          </w:p>
        </w:tc>
        <w:tc>
          <w:tcPr>
            <w:tcW w:w="1134"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4"/>
                <w:szCs w:val="24"/>
              </w:rPr>
            </w:pPr>
            <w:r>
              <w:rPr>
                <w:rFonts w:ascii="宋体" w:hAnsi="宋体"/>
                <w:sz w:val="24"/>
                <w:szCs w:val="24"/>
              </w:rPr>
              <w:t>采购</w:t>
            </w:r>
          </w:p>
          <w:p>
            <w:pPr>
              <w:jc w:val="center"/>
              <w:rPr>
                <w:rFonts w:ascii="宋体" w:hAnsi="宋体"/>
                <w:sz w:val="24"/>
                <w:szCs w:val="24"/>
              </w:rPr>
            </w:pPr>
            <w:r>
              <w:rPr>
                <w:rFonts w:ascii="宋体" w:hAnsi="宋体"/>
                <w:sz w:val="24"/>
                <w:szCs w:val="24"/>
              </w:rPr>
              <w:t>数量</w:t>
            </w:r>
          </w:p>
        </w:tc>
        <w:tc>
          <w:tcPr>
            <w:tcW w:w="2410"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4"/>
                <w:szCs w:val="24"/>
              </w:rPr>
            </w:pPr>
            <w:r>
              <w:rPr>
                <w:rFonts w:ascii="宋体" w:hAnsi="宋体"/>
                <w:sz w:val="24"/>
                <w:szCs w:val="24"/>
              </w:rPr>
              <w:t>采购单位联系人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1" w:hRule="atLeast"/>
        </w:trPr>
        <w:tc>
          <w:tcPr>
            <w:tcW w:w="709" w:type="dxa"/>
            <w:vMerge w:val="continue"/>
            <w:tcBorders>
              <w:left w:val="single" w:color="auto" w:sz="4" w:space="0"/>
              <w:bottom w:val="single" w:color="auto" w:sz="4" w:space="0"/>
              <w:right w:val="single" w:color="auto" w:sz="4" w:space="0"/>
            </w:tcBorders>
            <w:noWrap w:val="0"/>
            <w:vAlign w:val="top"/>
          </w:tcPr>
          <w:p>
            <w:pPr>
              <w:widowControl/>
              <w:ind w:firstLine="480"/>
              <w:rPr>
                <w:rFonts w:ascii="宋体" w:hAnsi="宋体"/>
                <w:sz w:val="24"/>
                <w:szCs w:val="24"/>
              </w:rPr>
            </w:pPr>
          </w:p>
        </w:tc>
        <w:tc>
          <w:tcPr>
            <w:tcW w:w="226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ind w:firstLine="480"/>
              <w:rPr>
                <w:rFonts w:ascii="宋体" w:hAnsi="宋体"/>
                <w:sz w:val="24"/>
                <w:szCs w:val="24"/>
              </w:rPr>
            </w:pPr>
          </w:p>
        </w:tc>
        <w:tc>
          <w:tcPr>
            <w:tcW w:w="411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ind w:firstLine="480"/>
              <w:rPr>
                <w:rFonts w:ascii="宋体" w:hAnsi="宋体"/>
                <w:sz w:val="24"/>
                <w:szCs w:val="24"/>
              </w:rPr>
            </w:pPr>
          </w:p>
        </w:tc>
        <w:tc>
          <w:tcPr>
            <w:tcW w:w="113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ind w:firstLine="480"/>
              <w:rPr>
                <w:rFonts w:ascii="宋体" w:hAnsi="宋体"/>
                <w:sz w:val="24"/>
                <w:szCs w:val="24"/>
              </w:rPr>
            </w:pPr>
          </w:p>
        </w:tc>
        <w:tc>
          <w:tcPr>
            <w:tcW w:w="24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ind w:firstLine="48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4"/>
                <w:szCs w:val="24"/>
              </w:rPr>
            </w:pPr>
            <w:r>
              <w:rPr>
                <w:rFonts w:hint="eastAsia" w:ascii="宋体" w:hAnsi="宋体"/>
                <w:sz w:val="24"/>
                <w:szCs w:val="24"/>
              </w:rPr>
              <w:t>1</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4"/>
                <w:szCs w:val="24"/>
              </w:rPr>
            </w:pPr>
            <w:r>
              <w:rPr>
                <w:rFonts w:hint="eastAsia" w:ascii="宋体" w:hAnsi="宋体"/>
                <w:sz w:val="24"/>
                <w:szCs w:val="24"/>
              </w:rPr>
              <w:t>山东省医药生物技术研究中心</w:t>
            </w:r>
          </w:p>
        </w:tc>
        <w:tc>
          <w:tcPr>
            <w:tcW w:w="411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4"/>
                <w:szCs w:val="24"/>
              </w:rPr>
            </w:pPr>
            <w:r>
              <w:rPr>
                <w:rFonts w:hint="eastAsia" w:ascii="宋体" w:hAnsi="宋体"/>
                <w:sz w:val="24"/>
                <w:szCs w:val="24"/>
              </w:rPr>
              <w:t>山东省医药生物技术研究中心医药卫生科技创新工程罕见病科研耗材</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4"/>
                <w:szCs w:val="24"/>
              </w:rPr>
            </w:pPr>
            <w:r>
              <w:rPr>
                <w:rFonts w:hint="eastAsia" w:ascii="宋体" w:hAnsi="宋体"/>
                <w:sz w:val="24"/>
                <w:szCs w:val="24"/>
              </w:rPr>
              <w:t>1批</w:t>
            </w:r>
          </w:p>
        </w:tc>
        <w:tc>
          <w:tcPr>
            <w:tcW w:w="241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4"/>
                <w:szCs w:val="24"/>
              </w:rPr>
            </w:pPr>
            <w:r>
              <w:rPr>
                <w:rFonts w:hint="eastAsia" w:ascii="宋体" w:hAnsi="宋体"/>
                <w:sz w:val="24"/>
                <w:szCs w:val="24"/>
              </w:rPr>
              <w:t>栾静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4"/>
                <w:szCs w:val="24"/>
              </w:rPr>
            </w:pPr>
            <w:r>
              <w:rPr>
                <w:rFonts w:hint="eastAsia" w:ascii="宋体" w:hAnsi="宋体"/>
                <w:sz w:val="24"/>
                <w:szCs w:val="24"/>
              </w:rPr>
              <w:t>2</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4"/>
                <w:szCs w:val="24"/>
              </w:rPr>
            </w:pPr>
            <w:r>
              <w:rPr>
                <w:rFonts w:hint="eastAsia" w:ascii="宋体" w:hAnsi="宋体"/>
                <w:sz w:val="24"/>
                <w:szCs w:val="24"/>
              </w:rPr>
              <w:t>山东省医药生物技术研究中心</w:t>
            </w:r>
          </w:p>
        </w:tc>
        <w:tc>
          <w:tcPr>
            <w:tcW w:w="411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4"/>
                <w:szCs w:val="24"/>
              </w:rPr>
            </w:pPr>
            <w:r>
              <w:rPr>
                <w:rFonts w:hint="eastAsia" w:ascii="宋体" w:hAnsi="宋体"/>
                <w:sz w:val="24"/>
                <w:szCs w:val="24"/>
              </w:rPr>
              <w:t>山东省医药生物技术研究中心医药卫生科技创新工程罕见病科研耗材</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4"/>
                <w:szCs w:val="24"/>
              </w:rPr>
            </w:pPr>
            <w:r>
              <w:rPr>
                <w:rFonts w:hint="eastAsia" w:ascii="宋体" w:hAnsi="宋体"/>
                <w:sz w:val="24"/>
                <w:szCs w:val="24"/>
              </w:rPr>
              <w:t>1批</w:t>
            </w:r>
          </w:p>
        </w:tc>
        <w:tc>
          <w:tcPr>
            <w:tcW w:w="241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4"/>
                <w:szCs w:val="24"/>
              </w:rPr>
            </w:pPr>
            <w:r>
              <w:rPr>
                <w:rFonts w:hint="eastAsia" w:ascii="宋体" w:hAnsi="宋体"/>
                <w:sz w:val="24"/>
                <w:szCs w:val="24"/>
              </w:rPr>
              <w:t>王林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14" w:hRule="atLeast"/>
        </w:trPr>
        <w:tc>
          <w:tcPr>
            <w:tcW w:w="70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4"/>
                <w:szCs w:val="24"/>
              </w:rPr>
            </w:pPr>
            <w:r>
              <w:rPr>
                <w:rFonts w:hint="eastAsia" w:ascii="宋体" w:hAnsi="宋体"/>
                <w:sz w:val="24"/>
                <w:szCs w:val="24"/>
              </w:rPr>
              <w:t>3</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4"/>
                <w:szCs w:val="24"/>
              </w:rPr>
            </w:pPr>
            <w:r>
              <w:rPr>
                <w:rFonts w:hint="eastAsia" w:ascii="宋体" w:hAnsi="宋体"/>
                <w:sz w:val="24"/>
                <w:szCs w:val="24"/>
              </w:rPr>
              <w:t xml:space="preserve"> 山东省精神卫生中心</w:t>
            </w:r>
          </w:p>
        </w:tc>
        <w:tc>
          <w:tcPr>
            <w:tcW w:w="411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4"/>
                <w:szCs w:val="24"/>
              </w:rPr>
            </w:pPr>
            <w:r>
              <w:rPr>
                <w:rFonts w:hint="eastAsia" w:ascii="宋体" w:hAnsi="宋体"/>
                <w:sz w:val="24"/>
                <w:szCs w:val="24"/>
              </w:rPr>
              <w:t>山东省精神卫生中心试剂耗材等入围采购项目</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4"/>
                <w:szCs w:val="24"/>
              </w:rPr>
            </w:pPr>
            <w:r>
              <w:rPr>
                <w:rFonts w:hint="eastAsia" w:ascii="宋体" w:hAnsi="宋体"/>
                <w:sz w:val="24"/>
                <w:szCs w:val="24"/>
              </w:rPr>
              <w:t>1批</w:t>
            </w:r>
          </w:p>
        </w:tc>
        <w:tc>
          <w:tcPr>
            <w:tcW w:w="241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4"/>
                <w:szCs w:val="24"/>
              </w:rPr>
            </w:pPr>
            <w:r>
              <w:rPr>
                <w:rFonts w:hint="eastAsia" w:ascii="宋体" w:hAnsi="宋体"/>
                <w:sz w:val="24"/>
                <w:szCs w:val="24"/>
              </w:rPr>
              <w:t>张元晴</w:t>
            </w:r>
          </w:p>
        </w:tc>
      </w:tr>
    </w:tbl>
    <w:p>
      <w:pPr>
        <w:spacing w:line="500" w:lineRule="exact"/>
        <w:rPr>
          <w:rFonts w:hint="eastAsia" w:ascii="宋体" w:hAnsi="宋体"/>
          <w:sz w:val="24"/>
          <w:szCs w:val="24"/>
        </w:rPr>
      </w:pPr>
      <w:r>
        <w:rPr>
          <w:rFonts w:ascii="宋体" w:hAnsi="宋体"/>
          <w:sz w:val="24"/>
          <w:szCs w:val="24"/>
        </w:rPr>
        <w:t>注：响应文件中须提供同类项目合同复印件、中标通知书复印件</w:t>
      </w:r>
      <w:r>
        <w:rPr>
          <w:rFonts w:ascii="宋体" w:hAnsi="宋体"/>
          <w:sz w:val="24"/>
          <w:szCs w:val="24"/>
          <w:lang w:val="en-GB"/>
        </w:rPr>
        <w:t>。</w:t>
      </w:r>
    </w:p>
    <w:p>
      <w:pPr>
        <w:rPr>
          <w:rFonts w:hint="eastAsia" w:ascii="宋体" w:hAnsi="宋体" w:cs="宋体"/>
          <w:sz w:val="24"/>
          <w:szCs w:val="24"/>
          <w:u w:val="single"/>
        </w:rPr>
      </w:pPr>
      <w:r>
        <w:rPr>
          <w:rFonts w:hint="eastAsia" w:ascii="宋体" w:hAnsi="宋体" w:cs="宋体"/>
          <w:sz w:val="24"/>
          <w:szCs w:val="24"/>
        </w:rPr>
        <w:t>日 期：</w:t>
      </w:r>
      <w:r>
        <w:rPr>
          <w:rFonts w:hint="eastAsia" w:ascii="宋体" w:hAnsi="宋体" w:cs="宋体"/>
          <w:sz w:val="24"/>
          <w:szCs w:val="24"/>
          <w:u w:val="single"/>
        </w:rPr>
        <w:t xml:space="preserve">2023年06月24日       </w:t>
      </w:r>
    </w:p>
    <w:p>
      <w:pPr>
        <w:spacing w:line="360" w:lineRule="auto"/>
        <w:rPr>
          <w:rFonts w:hint="eastAsia" w:ascii="宋体" w:hAnsi="宋体" w:cs="宋体"/>
          <w:sz w:val="24"/>
          <w:szCs w:val="24"/>
        </w:rPr>
      </w:pPr>
    </w:p>
    <w:p>
      <w:pPr>
        <w:spacing w:line="360" w:lineRule="auto"/>
        <w:rPr>
          <w:rFonts w:ascii="宋体" w:hAnsi="宋体" w:cs="宋体"/>
          <w:sz w:val="24"/>
          <w:szCs w:val="24"/>
        </w:rPr>
        <w:sectPr>
          <w:pgSz w:w="16838" w:h="11906" w:orient="landscape"/>
          <w:pgMar w:top="1797" w:right="1440" w:bottom="1797" w:left="1440" w:header="851" w:footer="992" w:gutter="0"/>
          <w:cols w:space="720" w:num="1"/>
          <w:docGrid w:type="linesAndChars" w:linePitch="312" w:charSpace="0"/>
        </w:sect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hMGRlODllNDdhNGY0Yzc0NTViOWY2YWMyNzk4YzkifQ=="/>
  </w:docVars>
  <w:rsids>
    <w:rsidRoot w:val="00000000"/>
    <w:rsid w:val="060F085A"/>
    <w:rsid w:val="0C83008B"/>
    <w:rsid w:val="0CEE5DD0"/>
    <w:rsid w:val="11EF7156"/>
    <w:rsid w:val="16C91A06"/>
    <w:rsid w:val="39055A0C"/>
    <w:rsid w:val="3E8F625E"/>
    <w:rsid w:val="48EA3579"/>
    <w:rsid w:val="790239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caption"/>
    <w:basedOn w:val="1"/>
    <w:next w:val="1"/>
    <w:qFormat/>
    <w:uiPriority w:val="0"/>
    <w:pPr>
      <w:spacing w:before="152" w:after="160" w:line="360" w:lineRule="auto"/>
      <w:ind w:firstLine="200" w:firstLineChars="200"/>
      <w:jc w:val="left"/>
    </w:pPr>
    <w:rPr>
      <w:rFonts w:ascii="Arial" w:hAnsi="Arial" w:eastAsia="黑体" w:cs="Arial"/>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233</Words>
  <Characters>276</Characters>
  <Lines>0</Lines>
  <Paragraphs>0</Paragraphs>
  <TotalTime>0</TotalTime>
  <ScaleCrop>false</ScaleCrop>
  <LinksUpToDate>false</LinksUpToDate>
  <CharactersWithSpaces>313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2023-05-31T07:31:00Z</dcterms:created>
  <dc:creator>Administrator</dc:creator>
  <cp:lastModifiedBy>山东华仁永旺</cp:lastModifiedBy>
  <dcterms:modified xsi:type="dcterms:W3CDTF">2023-06-26T02:03:34Z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779C65C48EAC4458A61DE06DF9281C9B_12</vt:lpwstr>
  </property>
</Properties>
</file>