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A包</w:t>
      </w:r>
    </w:p>
    <w:p>
      <w:pPr>
        <w:pStyle w:val="3"/>
        <w:spacing w:before="54" w:line="231" w:lineRule="auto"/>
        <w:jc w:val="center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pacing w:val="8"/>
          <w:sz w:val="24"/>
          <w:szCs w:val="24"/>
          <w14:textOutline w14:w="3795" w14:cap="sq" w14:cmpd="sng">
            <w14:solidFill>
              <w14:srgbClr w14:val="000000"/>
            </w14:solidFill>
            <w14:prstDash w14:val="solid"/>
            <w14:bevel/>
          </w14:textOutline>
        </w:rPr>
        <w:t>分项报价明细表</w:t>
      </w:r>
    </w:p>
    <w:tbl>
      <w:tblPr>
        <w:tblStyle w:val="5"/>
        <w:tblW w:w="8516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2"/>
        <w:gridCol w:w="1517"/>
        <w:gridCol w:w="1327"/>
        <w:gridCol w:w="979"/>
        <w:gridCol w:w="645"/>
        <w:gridCol w:w="1070"/>
        <w:gridCol w:w="647"/>
        <w:gridCol w:w="1178"/>
        <w:gridCol w:w="72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 w:bidi="ar"/>
              </w:rPr>
              <w:t>序号</w:t>
            </w:r>
          </w:p>
        </w:tc>
        <w:tc>
          <w:tcPr>
            <w:tcW w:w="15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 w:bidi="ar"/>
              </w:rPr>
              <w:t>货物名称</w:t>
            </w:r>
          </w:p>
        </w:tc>
        <w:tc>
          <w:tcPr>
            <w:tcW w:w="1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 w:bidi="ar"/>
              </w:rPr>
              <w:t>品牌型号</w:t>
            </w:r>
          </w:p>
        </w:tc>
        <w:tc>
          <w:tcPr>
            <w:tcW w:w="9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7"/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 w:bidi="ar"/>
              </w:rPr>
            </w:pPr>
            <w:r>
              <w:rPr>
                <w:rStyle w:val="7"/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 w:bidi="ar"/>
              </w:rPr>
              <w:t>单价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7"/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 w:bidi="ar"/>
              </w:rPr>
            </w:pPr>
            <w:r>
              <w:rPr>
                <w:rStyle w:val="7"/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 w:bidi="ar"/>
              </w:rPr>
              <w:t>（</w:t>
            </w:r>
            <w:r>
              <w:rPr>
                <w:rStyle w:val="7"/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 w:bidi="ar"/>
              </w:rPr>
              <w:t>元</w:t>
            </w:r>
            <w:r>
              <w:rPr>
                <w:rStyle w:val="7"/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 w:bidi="ar"/>
              </w:rPr>
              <w:t>）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 w:bidi="ar"/>
              </w:rPr>
              <w:t>数量</w:t>
            </w:r>
          </w:p>
        </w:tc>
        <w:tc>
          <w:tcPr>
            <w:tcW w:w="1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7"/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 w:bidi="ar"/>
              </w:rPr>
            </w:pPr>
            <w:r>
              <w:rPr>
                <w:rStyle w:val="7"/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 w:bidi="ar"/>
              </w:rPr>
              <w:t>总价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7"/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 w:bidi="ar"/>
              </w:rPr>
            </w:pPr>
            <w:r>
              <w:rPr>
                <w:rStyle w:val="7"/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 w:bidi="ar"/>
              </w:rPr>
              <w:t>（</w:t>
            </w:r>
            <w:r>
              <w:rPr>
                <w:rStyle w:val="7"/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 w:bidi="ar"/>
              </w:rPr>
              <w:t>元</w:t>
            </w:r>
            <w:r>
              <w:rPr>
                <w:rStyle w:val="7"/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 w:bidi="ar"/>
              </w:rPr>
              <w:t>）</w:t>
            </w:r>
          </w:p>
        </w:tc>
        <w:tc>
          <w:tcPr>
            <w:tcW w:w="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 w:bidi="ar"/>
              </w:rPr>
              <w:t>保修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 w:bidi="ar"/>
              </w:rPr>
              <w:t>交货时间</w:t>
            </w:r>
          </w:p>
        </w:tc>
        <w:tc>
          <w:tcPr>
            <w:tcW w:w="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5" w:hRule="atLeast"/>
          <w:jc w:val="center"/>
        </w:trPr>
        <w:tc>
          <w:tcPr>
            <w:tcW w:w="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15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磁珠分选仪</w:t>
            </w:r>
          </w:p>
        </w:tc>
        <w:tc>
          <w:tcPr>
            <w:tcW w:w="1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Miltenyi，四通道</w:t>
            </w:r>
          </w:p>
        </w:tc>
        <w:tc>
          <w:tcPr>
            <w:tcW w:w="9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29900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1台</w:t>
            </w:r>
          </w:p>
        </w:tc>
        <w:tc>
          <w:tcPr>
            <w:tcW w:w="1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29900</w:t>
            </w:r>
          </w:p>
        </w:tc>
        <w:tc>
          <w:tcPr>
            <w:tcW w:w="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3年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合同签订之日起 90日历日内</w:t>
            </w:r>
          </w:p>
        </w:tc>
        <w:tc>
          <w:tcPr>
            <w:tcW w:w="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  <w:jc w:val="center"/>
        </w:trPr>
        <w:tc>
          <w:tcPr>
            <w:tcW w:w="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15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  <w:t>便携式数字扫描显微成像系统</w:t>
            </w:r>
          </w:p>
        </w:tc>
        <w:tc>
          <w:tcPr>
            <w:tcW w:w="1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  <w:t>Grundium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，</w:t>
            </w:r>
          </w:p>
          <w:p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  <w:t>Ocus®40</w:t>
            </w:r>
          </w:p>
        </w:tc>
        <w:tc>
          <w:tcPr>
            <w:tcW w:w="9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419590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1台</w:t>
            </w:r>
          </w:p>
        </w:tc>
        <w:tc>
          <w:tcPr>
            <w:tcW w:w="1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419600</w:t>
            </w:r>
          </w:p>
        </w:tc>
        <w:tc>
          <w:tcPr>
            <w:tcW w:w="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3年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highlight w:val="yellow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合同签订之日起 90日历日内</w:t>
            </w:r>
          </w:p>
        </w:tc>
        <w:tc>
          <w:tcPr>
            <w:tcW w:w="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</w:tbl>
    <w:p>
      <w:pPr>
        <w:jc w:val="center"/>
        <w:rPr>
          <w:rFonts w:hint="eastAsia" w:ascii="仿宋" w:hAnsi="仿宋" w:eastAsia="仿宋" w:cs="仿宋"/>
          <w:b/>
          <w:bCs/>
          <w:spacing w:val="-5"/>
          <w:sz w:val="24"/>
          <w:szCs w:val="24"/>
          <w:highlight w:val="yellow"/>
        </w:rPr>
      </w:pPr>
      <w:r>
        <w:rPr>
          <w:rFonts w:hint="eastAsia" w:ascii="仿宋" w:hAnsi="仿宋" w:eastAsia="仿宋" w:cs="仿宋"/>
          <w:b/>
          <w:bCs/>
          <w:spacing w:val="-2"/>
          <w:sz w:val="24"/>
          <w:szCs w:val="24"/>
        </w:rPr>
        <w:t>供应商同类项目实施情况一览表</w:t>
      </w:r>
    </w:p>
    <w:tbl>
      <w:tblPr>
        <w:tblStyle w:val="5"/>
        <w:tblW w:w="8718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1"/>
        <w:gridCol w:w="5692"/>
        <w:gridCol w:w="207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95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569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207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采购单位名称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8" w:hRule="atLeast"/>
        </w:trPr>
        <w:tc>
          <w:tcPr>
            <w:tcW w:w="9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</w:trPr>
        <w:tc>
          <w:tcPr>
            <w:tcW w:w="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5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Style w:val="8"/>
                <w:rFonts w:hint="eastAsia" w:ascii="仿宋" w:hAnsi="仿宋" w:eastAsia="仿宋" w:cs="仿宋"/>
                <w:sz w:val="24"/>
                <w:szCs w:val="24"/>
                <w:lang w:val="en-US" w:eastAsia="zh-CN" w:bidi="ar"/>
              </w:rPr>
              <w:t>山东第一医科大学（山东省医学科学院）双高计划公共教学科研平台暨临床生物样本库平台建设项目（180），</w:t>
            </w:r>
            <w:r>
              <w:rPr>
                <w:rStyle w:val="8"/>
                <w:rFonts w:hint="eastAsia" w:ascii="仿宋" w:hAnsi="仿宋" w:eastAsia="仿宋" w:cs="仿宋"/>
                <w:sz w:val="24"/>
                <w:szCs w:val="24"/>
                <w:lang w:val="en-US" w:eastAsia="zh-CN" w:bidi="ar"/>
              </w:rPr>
              <w:t>A包</w:t>
            </w:r>
          </w:p>
        </w:tc>
        <w:tc>
          <w:tcPr>
            <w:tcW w:w="2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8"/>
                <w:rFonts w:hint="eastAsia" w:ascii="仿宋" w:hAnsi="仿宋" w:eastAsia="仿宋" w:cs="仿宋"/>
                <w:sz w:val="24"/>
                <w:szCs w:val="24"/>
                <w:lang w:val="en-US" w:eastAsia="zh-CN" w:bidi="ar"/>
              </w:rPr>
              <w:t>山东第一医科大学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</w:trPr>
        <w:tc>
          <w:tcPr>
            <w:tcW w:w="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5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8"/>
                <w:rFonts w:hint="eastAsia" w:ascii="仿宋" w:hAnsi="仿宋" w:eastAsia="仿宋" w:cs="仿宋"/>
                <w:sz w:val="24"/>
                <w:szCs w:val="24"/>
                <w:lang w:val="en-US" w:eastAsia="zh-CN" w:bidi="ar"/>
              </w:rPr>
              <w:t>山东第一医科大学（山东省医学科学院）双高建设放射学院医学技术学科建设项目（SDGP370000000202102010124）</w:t>
            </w:r>
          </w:p>
        </w:tc>
        <w:tc>
          <w:tcPr>
            <w:tcW w:w="2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8"/>
                <w:rFonts w:hint="eastAsia" w:ascii="仿宋" w:hAnsi="仿宋" w:eastAsia="仿宋" w:cs="仿宋"/>
                <w:sz w:val="24"/>
                <w:szCs w:val="24"/>
                <w:lang w:val="en-US" w:eastAsia="zh-CN" w:bidi="ar"/>
              </w:rPr>
              <w:t>山东第一医科大学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</w:trPr>
        <w:tc>
          <w:tcPr>
            <w:tcW w:w="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5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8"/>
                <w:rFonts w:hint="eastAsia" w:ascii="仿宋" w:hAnsi="仿宋" w:eastAsia="仿宋" w:cs="仿宋"/>
                <w:sz w:val="24"/>
                <w:szCs w:val="24"/>
                <w:lang w:val="en-US" w:eastAsia="zh-CN" w:bidi="ar"/>
              </w:rPr>
              <w:t>山东农业大学2022年园艺作物种质创新与精准设计育种综合体科研设备采购项目（科研创新一期SM11544）</w:t>
            </w:r>
          </w:p>
        </w:tc>
        <w:tc>
          <w:tcPr>
            <w:tcW w:w="2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8"/>
                <w:rFonts w:hint="eastAsia" w:ascii="仿宋" w:hAnsi="仿宋" w:eastAsia="仿宋" w:cs="仿宋"/>
                <w:sz w:val="24"/>
                <w:szCs w:val="24"/>
                <w:lang w:val="en-US" w:eastAsia="zh-CN" w:bidi="ar"/>
              </w:rPr>
              <w:t>山东农业大学</w:t>
            </w:r>
          </w:p>
        </w:tc>
      </w:tr>
    </w:tbl>
    <w:p>
      <w:pPr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B包</w:t>
      </w:r>
    </w:p>
    <w:p>
      <w:pPr>
        <w:pStyle w:val="4"/>
        <w:rPr>
          <w:rFonts w:hint="eastAsia" w:ascii="仿宋" w:hAnsi="仿宋" w:eastAsia="仿宋" w:cs="仿宋"/>
          <w:b/>
          <w:bCs/>
          <w:sz w:val="24"/>
          <w:szCs w:val="24"/>
          <w:lang w:val="zh-CN"/>
        </w:rPr>
      </w:pPr>
      <w:bookmarkStart w:id="0" w:name="_Toc151589634"/>
      <w:bookmarkStart w:id="1" w:name="_Toc3190"/>
      <w:bookmarkStart w:id="2" w:name="_Toc3079"/>
      <w:r>
        <w:rPr>
          <w:rStyle w:val="9"/>
          <w:rFonts w:hint="eastAsia" w:ascii="仿宋" w:hAnsi="仿宋" w:eastAsia="仿宋" w:cs="仿宋"/>
          <w:b w:val="0"/>
          <w:sz w:val="24"/>
          <w:szCs w:val="24"/>
        </w:rPr>
        <w:t>分项报价明细表</w:t>
      </w:r>
      <w:bookmarkEnd w:id="0"/>
      <w:bookmarkEnd w:id="1"/>
      <w:bookmarkEnd w:id="2"/>
      <w:r>
        <w:rPr>
          <w:rFonts w:hint="eastAsia" w:ascii="仿宋" w:hAnsi="仿宋" w:eastAsia="仿宋" w:cs="仿宋"/>
          <w:sz w:val="24"/>
          <w:szCs w:val="24"/>
          <w:lang w:val="zh-CN"/>
        </w:rPr>
        <w:t xml:space="preserve">          </w:t>
      </w:r>
    </w:p>
    <w:tbl>
      <w:tblPr>
        <w:tblStyle w:val="5"/>
        <w:tblW w:w="893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1"/>
        <w:gridCol w:w="1418"/>
        <w:gridCol w:w="1417"/>
        <w:gridCol w:w="992"/>
        <w:gridCol w:w="850"/>
        <w:gridCol w:w="1134"/>
        <w:gridCol w:w="1839"/>
        <w:gridCol w:w="53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70" w:hRule="atLeast"/>
          <w:jc w:val="center"/>
        </w:trPr>
        <w:tc>
          <w:tcPr>
            <w:tcW w:w="751" w:type="dxa"/>
            <w:tcBorders>
              <w:bottom w:val="single" w:color="auto" w:sz="4" w:space="0"/>
            </w:tcBorders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ind w:left="-42" w:right="-42"/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序号</w:t>
            </w:r>
          </w:p>
        </w:tc>
        <w:tc>
          <w:tcPr>
            <w:tcW w:w="1418" w:type="dxa"/>
            <w:tcBorders>
              <w:bottom w:val="single" w:color="auto" w:sz="4" w:space="0"/>
            </w:tcBorders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货物名称</w:t>
            </w:r>
          </w:p>
        </w:tc>
        <w:tc>
          <w:tcPr>
            <w:tcW w:w="1417" w:type="dxa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品牌型号</w:t>
            </w:r>
          </w:p>
        </w:tc>
        <w:tc>
          <w:tcPr>
            <w:tcW w:w="992" w:type="dxa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单价</w:t>
            </w:r>
          </w:p>
        </w:tc>
        <w:tc>
          <w:tcPr>
            <w:tcW w:w="850" w:type="dxa"/>
            <w:tcBorders>
              <w:bottom w:val="single" w:color="auto" w:sz="4" w:space="0"/>
            </w:tcBorders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数量</w:t>
            </w:r>
          </w:p>
        </w:tc>
        <w:tc>
          <w:tcPr>
            <w:tcW w:w="1134" w:type="dxa"/>
            <w:tcBorders>
              <w:bottom w:val="single" w:color="auto" w:sz="4" w:space="0"/>
            </w:tcBorders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保修</w:t>
            </w:r>
          </w:p>
        </w:tc>
        <w:tc>
          <w:tcPr>
            <w:tcW w:w="1839" w:type="dxa"/>
            <w:tcBorders>
              <w:bottom w:val="single" w:color="auto" w:sz="4" w:space="0"/>
            </w:tcBorders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交货时间</w:t>
            </w:r>
          </w:p>
        </w:tc>
        <w:tc>
          <w:tcPr>
            <w:tcW w:w="536" w:type="dxa"/>
            <w:tcBorders>
              <w:bottom w:val="single" w:color="auto" w:sz="4" w:space="0"/>
            </w:tcBorders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0" w:hRule="atLeast"/>
          <w:jc w:val="center"/>
        </w:trPr>
        <w:tc>
          <w:tcPr>
            <w:tcW w:w="75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141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电动移液器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艾本德/</w:t>
            </w: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Easypet  3</w:t>
            </w:r>
          </w:p>
        </w:tc>
        <w:tc>
          <w:tcPr>
            <w:tcW w:w="992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18000</w:t>
            </w:r>
          </w:p>
        </w:tc>
        <w:tc>
          <w:tcPr>
            <w:tcW w:w="850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113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三年</w:t>
            </w:r>
          </w:p>
        </w:tc>
        <w:tc>
          <w:tcPr>
            <w:tcW w:w="183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自合同签订之日起30日历日内供货、安装调试完毕</w:t>
            </w:r>
          </w:p>
        </w:tc>
        <w:tc>
          <w:tcPr>
            <w:tcW w:w="53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  <w:jc w:val="center"/>
        </w:trPr>
        <w:tc>
          <w:tcPr>
            <w:tcW w:w="75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2</w:t>
            </w:r>
          </w:p>
        </w:tc>
        <w:tc>
          <w:tcPr>
            <w:tcW w:w="141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CO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vertAlign w:val="subscript"/>
                <w:lang w:bidi="ar"/>
              </w:rPr>
              <w:t>2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培养箱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力康/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HF90（HT）</w:t>
            </w:r>
          </w:p>
        </w:tc>
        <w:tc>
          <w:tcPr>
            <w:tcW w:w="992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44000</w:t>
            </w:r>
          </w:p>
        </w:tc>
        <w:tc>
          <w:tcPr>
            <w:tcW w:w="850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113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三年</w:t>
            </w:r>
          </w:p>
        </w:tc>
        <w:tc>
          <w:tcPr>
            <w:tcW w:w="183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自合同签订之日起30日历日内供货、安装调试完毕</w:t>
            </w:r>
          </w:p>
        </w:tc>
        <w:tc>
          <w:tcPr>
            <w:tcW w:w="53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4" w:hRule="atLeast"/>
          <w:jc w:val="center"/>
        </w:trPr>
        <w:tc>
          <w:tcPr>
            <w:tcW w:w="75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3</w:t>
            </w:r>
          </w:p>
        </w:tc>
        <w:tc>
          <w:tcPr>
            <w:tcW w:w="141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电泳仪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sz w:val="24"/>
                <w:szCs w:val="24"/>
                <w:shd w:val="clear" w:color="auto" w:fill="FFFFFF"/>
              </w:rPr>
              <w:t>六一/</w:t>
            </w:r>
            <w:r>
              <w:rPr>
                <w:rFonts w:hint="eastAsia" w:ascii="仿宋" w:hAnsi="仿宋" w:eastAsia="仿宋" w:cs="仿宋"/>
                <w:bCs/>
                <w:color w:val="000000"/>
                <w:sz w:val="24"/>
                <w:szCs w:val="24"/>
                <w:shd w:val="clear" w:color="auto" w:fill="FFFFFF"/>
              </w:rPr>
              <w:t xml:space="preserve"> DYY-6D</w:t>
            </w:r>
            <w:r>
              <w:rPr>
                <w:rFonts w:hint="eastAsia" w:ascii="仿宋" w:hAnsi="仿宋" w:eastAsia="仿宋" w:cs="仿宋"/>
                <w:bCs/>
                <w:color w:val="000000"/>
                <w:sz w:val="24"/>
                <w:szCs w:val="24"/>
                <w:shd w:val="clear" w:color="auto" w:fill="FFFFFF"/>
              </w:rPr>
              <w:t>、</w:t>
            </w:r>
            <w:r>
              <w:rPr>
                <w:rFonts w:hint="eastAsia" w:ascii="仿宋" w:hAnsi="仿宋" w:eastAsia="仿宋" w:cs="仿宋"/>
                <w:bCs/>
                <w:color w:val="000000"/>
                <w:sz w:val="24"/>
                <w:szCs w:val="24"/>
                <w:shd w:val="clear" w:color="auto" w:fill="FFFFFF"/>
              </w:rPr>
              <w:t>DYCP-31DN</w:t>
            </w:r>
            <w:r>
              <w:rPr>
                <w:rFonts w:hint="eastAsia" w:ascii="仿宋" w:hAnsi="仿宋" w:eastAsia="仿宋" w:cs="仿宋"/>
                <w:bCs/>
                <w:color w:val="000000"/>
                <w:kern w:val="0"/>
                <w:sz w:val="24"/>
                <w:szCs w:val="24"/>
                <w:lang w:bidi="ar"/>
              </w:rPr>
              <w:t xml:space="preserve"> </w:t>
            </w:r>
          </w:p>
        </w:tc>
        <w:tc>
          <w:tcPr>
            <w:tcW w:w="992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5600</w:t>
            </w:r>
          </w:p>
        </w:tc>
        <w:tc>
          <w:tcPr>
            <w:tcW w:w="850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2</w:t>
            </w:r>
          </w:p>
        </w:tc>
        <w:tc>
          <w:tcPr>
            <w:tcW w:w="113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三年</w:t>
            </w:r>
          </w:p>
        </w:tc>
        <w:tc>
          <w:tcPr>
            <w:tcW w:w="183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自合同签订之日起30日历日内供货、安装调试完毕</w:t>
            </w:r>
          </w:p>
        </w:tc>
        <w:tc>
          <w:tcPr>
            <w:tcW w:w="53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3" w:hRule="atLeast"/>
          <w:jc w:val="center"/>
        </w:trPr>
        <w:tc>
          <w:tcPr>
            <w:tcW w:w="75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4</w:t>
            </w:r>
          </w:p>
        </w:tc>
        <w:tc>
          <w:tcPr>
            <w:tcW w:w="141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台式冷冻离心机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sz w:val="24"/>
                <w:szCs w:val="24"/>
                <w:shd w:val="clear" w:color="auto" w:fill="FFFFFF"/>
              </w:rPr>
              <w:t>thermo/</w:t>
            </w:r>
            <w:r>
              <w:rPr>
                <w:rFonts w:hint="eastAsia" w:ascii="仿宋" w:hAnsi="仿宋" w:eastAsia="仿宋" w:cs="仿宋"/>
                <w:bCs/>
                <w:color w:val="000000"/>
                <w:kern w:val="0"/>
                <w:sz w:val="24"/>
                <w:szCs w:val="24"/>
                <w:lang w:bidi="ar"/>
              </w:rPr>
              <w:t xml:space="preserve"> Fresco 21</w:t>
            </w:r>
          </w:p>
        </w:tc>
        <w:tc>
          <w:tcPr>
            <w:tcW w:w="992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55000</w:t>
            </w:r>
          </w:p>
        </w:tc>
        <w:tc>
          <w:tcPr>
            <w:tcW w:w="850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2</w:t>
            </w:r>
          </w:p>
        </w:tc>
        <w:tc>
          <w:tcPr>
            <w:tcW w:w="113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三年</w:t>
            </w:r>
          </w:p>
        </w:tc>
        <w:tc>
          <w:tcPr>
            <w:tcW w:w="183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自合同签订之日起30日历日内供货、安装调试完毕</w:t>
            </w:r>
          </w:p>
        </w:tc>
        <w:tc>
          <w:tcPr>
            <w:tcW w:w="53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7" w:hRule="atLeast"/>
          <w:jc w:val="center"/>
        </w:trPr>
        <w:tc>
          <w:tcPr>
            <w:tcW w:w="75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5</w:t>
            </w:r>
          </w:p>
        </w:tc>
        <w:tc>
          <w:tcPr>
            <w:tcW w:w="141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组织细胞制备仪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sz w:val="24"/>
                <w:szCs w:val="24"/>
                <w:shd w:val="clear" w:color="auto" w:fill="FFFFFF"/>
              </w:rPr>
              <w:t>瑞沃德/</w:t>
            </w:r>
            <w:r>
              <w:rPr>
                <w:rFonts w:hint="eastAsia" w:ascii="仿宋" w:hAnsi="仿宋" w:eastAsia="仿宋" w:cs="仿宋"/>
                <w:bCs/>
                <w:color w:val="000000"/>
                <w:kern w:val="0"/>
                <w:sz w:val="24"/>
                <w:szCs w:val="24"/>
                <w:lang w:bidi="ar"/>
              </w:rPr>
              <w:t xml:space="preserve"> 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DSC-800</w:t>
            </w:r>
          </w:p>
        </w:tc>
        <w:tc>
          <w:tcPr>
            <w:tcW w:w="992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145400</w:t>
            </w:r>
          </w:p>
        </w:tc>
        <w:tc>
          <w:tcPr>
            <w:tcW w:w="850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113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三年</w:t>
            </w:r>
          </w:p>
        </w:tc>
        <w:tc>
          <w:tcPr>
            <w:tcW w:w="183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自合同签订之日起30日历日内供货、安装调试完毕</w:t>
            </w:r>
          </w:p>
        </w:tc>
        <w:tc>
          <w:tcPr>
            <w:tcW w:w="53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5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6</w:t>
            </w:r>
          </w:p>
        </w:tc>
        <w:tc>
          <w:tcPr>
            <w:tcW w:w="141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电子分析天平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赛多利斯/</w:t>
            </w:r>
            <w:r>
              <w:rPr>
                <w:rFonts w:hint="eastAsia" w:ascii="仿宋" w:hAnsi="仿宋" w:eastAsia="仿宋" w:cs="仿宋"/>
                <w:bCs/>
                <w:color w:val="000000"/>
                <w:kern w:val="0"/>
                <w:sz w:val="24"/>
                <w:szCs w:val="24"/>
                <w:lang w:bidi="ar"/>
              </w:rPr>
              <w:t>BCE55Pi</w:t>
            </w:r>
          </w:p>
        </w:tc>
        <w:tc>
          <w:tcPr>
            <w:tcW w:w="992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20000</w:t>
            </w:r>
          </w:p>
        </w:tc>
        <w:tc>
          <w:tcPr>
            <w:tcW w:w="850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113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三年</w:t>
            </w:r>
          </w:p>
        </w:tc>
        <w:tc>
          <w:tcPr>
            <w:tcW w:w="183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自合同签订之日起30日历日内供货、安装调试完毕</w:t>
            </w:r>
          </w:p>
        </w:tc>
        <w:tc>
          <w:tcPr>
            <w:tcW w:w="53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5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7</w:t>
            </w:r>
          </w:p>
        </w:tc>
        <w:tc>
          <w:tcPr>
            <w:tcW w:w="141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垂直电泳仪套装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伯乐/</w:t>
            </w: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Mini-PROTEAN®  Tetra</w:t>
            </w: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、</w:t>
            </w: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Trans-Blot</w:t>
            </w: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、</w:t>
            </w: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powerpac basic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2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5000</w:t>
            </w:r>
          </w:p>
        </w:tc>
        <w:tc>
          <w:tcPr>
            <w:tcW w:w="850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2</w:t>
            </w:r>
          </w:p>
        </w:tc>
        <w:tc>
          <w:tcPr>
            <w:tcW w:w="113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三年</w:t>
            </w:r>
          </w:p>
        </w:tc>
        <w:tc>
          <w:tcPr>
            <w:tcW w:w="183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自合同签订之日起30日历日内供货、安装调试完毕</w:t>
            </w:r>
          </w:p>
        </w:tc>
        <w:tc>
          <w:tcPr>
            <w:tcW w:w="53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5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8</w:t>
            </w:r>
          </w:p>
        </w:tc>
        <w:tc>
          <w:tcPr>
            <w:tcW w:w="141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迷你离心机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sz w:val="24"/>
                <w:szCs w:val="24"/>
                <w:shd w:val="clear" w:color="auto" w:fill="FFFFFF"/>
              </w:rPr>
              <w:t>sigma/</w:t>
            </w:r>
            <w:r>
              <w:rPr>
                <w:rFonts w:hint="eastAsia" w:ascii="仿宋" w:hAnsi="仿宋" w:eastAsia="仿宋" w:cs="仿宋"/>
                <w:bCs/>
                <w:color w:val="000000"/>
                <w:kern w:val="0"/>
                <w:sz w:val="24"/>
                <w:szCs w:val="24"/>
                <w:lang w:bidi="ar"/>
              </w:rPr>
              <w:t xml:space="preserve"> </w:t>
            </w:r>
            <w:r>
              <w:rPr>
                <w:rFonts w:hint="eastAsia" w:ascii="仿宋" w:hAnsi="仿宋" w:eastAsia="仿宋" w:cs="仿宋"/>
                <w:bCs/>
                <w:color w:val="000000"/>
                <w:kern w:val="0"/>
                <w:sz w:val="24"/>
                <w:szCs w:val="24"/>
                <w:lang w:bidi="ar"/>
              </w:rPr>
              <w:t>1</w:t>
            </w:r>
            <w:r>
              <w:rPr>
                <w:rFonts w:hint="eastAsia" w:ascii="仿宋" w:hAnsi="仿宋" w:eastAsia="仿宋" w:cs="仿宋"/>
                <w:bCs/>
                <w:color w:val="000000"/>
                <w:kern w:val="0"/>
                <w:sz w:val="24"/>
                <w:szCs w:val="24"/>
                <w:lang w:bidi="ar"/>
              </w:rPr>
              <w:t>-</w:t>
            </w:r>
            <w:r>
              <w:rPr>
                <w:rFonts w:hint="eastAsia" w:ascii="仿宋" w:hAnsi="仿宋" w:eastAsia="仿宋" w:cs="仿宋"/>
                <w:bCs/>
                <w:color w:val="000000"/>
                <w:kern w:val="0"/>
                <w:sz w:val="24"/>
                <w:szCs w:val="24"/>
                <w:lang w:bidi="ar"/>
              </w:rPr>
              <w:t>14</w:t>
            </w:r>
          </w:p>
        </w:tc>
        <w:tc>
          <w:tcPr>
            <w:tcW w:w="992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18000</w:t>
            </w:r>
          </w:p>
        </w:tc>
        <w:tc>
          <w:tcPr>
            <w:tcW w:w="850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2</w:t>
            </w:r>
          </w:p>
        </w:tc>
        <w:tc>
          <w:tcPr>
            <w:tcW w:w="113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三年</w:t>
            </w:r>
          </w:p>
        </w:tc>
        <w:tc>
          <w:tcPr>
            <w:tcW w:w="183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自合同签订之日起30日历日内供货、安装调试完毕</w:t>
            </w:r>
          </w:p>
        </w:tc>
        <w:tc>
          <w:tcPr>
            <w:tcW w:w="53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5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9</w:t>
            </w:r>
          </w:p>
        </w:tc>
        <w:tc>
          <w:tcPr>
            <w:tcW w:w="141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超微量紫外分光光度计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sz w:val="24"/>
                <w:szCs w:val="24"/>
                <w:shd w:val="clear" w:color="auto" w:fill="FFFFFF"/>
              </w:rPr>
              <w:t>thermo/</w:t>
            </w:r>
            <w:r>
              <w:rPr>
                <w:rFonts w:hint="eastAsia" w:ascii="仿宋" w:hAnsi="仿宋" w:eastAsia="仿宋" w:cs="仿宋"/>
                <w:bCs/>
                <w:color w:val="000000"/>
                <w:kern w:val="0"/>
                <w:sz w:val="24"/>
                <w:szCs w:val="24"/>
                <w:lang w:bidi="ar"/>
              </w:rPr>
              <w:t xml:space="preserve"> </w:t>
            </w:r>
            <w:r>
              <w:rPr>
                <w:rFonts w:hint="eastAsia" w:ascii="仿宋" w:hAnsi="仿宋" w:eastAsia="仿宋" w:cs="仿宋"/>
                <w:bCs/>
                <w:color w:val="000000"/>
                <w:kern w:val="0"/>
                <w:sz w:val="24"/>
                <w:szCs w:val="24"/>
                <w:lang w:bidi="ar"/>
              </w:rPr>
              <w:t>nanodrop one</w:t>
            </w:r>
          </w:p>
        </w:tc>
        <w:tc>
          <w:tcPr>
            <w:tcW w:w="992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140000</w:t>
            </w:r>
          </w:p>
        </w:tc>
        <w:tc>
          <w:tcPr>
            <w:tcW w:w="850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113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三年</w:t>
            </w:r>
          </w:p>
        </w:tc>
        <w:tc>
          <w:tcPr>
            <w:tcW w:w="183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自合同签订之日起30日历日内供货、安装调试完毕</w:t>
            </w:r>
          </w:p>
        </w:tc>
        <w:tc>
          <w:tcPr>
            <w:tcW w:w="53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51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10</w:t>
            </w:r>
          </w:p>
        </w:tc>
        <w:tc>
          <w:tcPr>
            <w:tcW w:w="141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倒置显微镜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sz w:val="24"/>
                <w:szCs w:val="24"/>
                <w:shd w:val="clear" w:color="auto" w:fill="FFFFFF"/>
              </w:rPr>
              <w:t>thermo/</w:t>
            </w:r>
            <w:r>
              <w:rPr>
                <w:rFonts w:hint="eastAsia" w:ascii="仿宋" w:hAnsi="仿宋" w:eastAsia="仿宋" w:cs="仿宋"/>
                <w:bCs/>
                <w:color w:val="000000"/>
                <w:kern w:val="0"/>
                <w:sz w:val="24"/>
                <w:szCs w:val="24"/>
                <w:lang w:bidi="ar"/>
              </w:rPr>
              <w:t xml:space="preserve"> </w:t>
            </w:r>
            <w:r>
              <w:rPr>
                <w:rFonts w:hint="eastAsia" w:ascii="仿宋" w:hAnsi="仿宋" w:eastAsia="仿宋" w:cs="仿宋"/>
                <w:bCs/>
                <w:color w:val="000000"/>
                <w:kern w:val="0"/>
                <w:sz w:val="24"/>
                <w:szCs w:val="24"/>
                <w:lang w:bidi="ar"/>
              </w:rPr>
              <w:t>XL core</w:t>
            </w:r>
          </w:p>
        </w:tc>
        <w:tc>
          <w:tcPr>
            <w:tcW w:w="992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66600</w:t>
            </w:r>
          </w:p>
        </w:tc>
        <w:tc>
          <w:tcPr>
            <w:tcW w:w="850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113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三年</w:t>
            </w:r>
          </w:p>
        </w:tc>
        <w:tc>
          <w:tcPr>
            <w:tcW w:w="183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自合同签订之日起30日历日内供货、安装调试完毕</w:t>
            </w:r>
          </w:p>
        </w:tc>
        <w:tc>
          <w:tcPr>
            <w:tcW w:w="53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</w:p>
        </w:tc>
      </w:tr>
    </w:tbl>
    <w:p>
      <w:pPr>
        <w:pStyle w:val="10"/>
        <w:spacing w:line="440" w:lineRule="exact"/>
        <w:ind w:firstLine="480"/>
        <w:rPr>
          <w:rFonts w:hint="eastAsia" w:ascii="仿宋" w:hAnsi="仿宋" w:eastAsia="仿宋" w:cs="仿宋"/>
          <w:sz w:val="24"/>
          <w:szCs w:val="24"/>
          <w:lang w:val="zh-CN"/>
        </w:rPr>
      </w:pPr>
    </w:p>
    <w:p>
      <w:pPr>
        <w:pStyle w:val="4"/>
        <w:rPr>
          <w:rFonts w:hint="eastAsia" w:ascii="仿宋" w:hAnsi="仿宋" w:eastAsia="仿宋" w:cs="仿宋"/>
          <w:kern w:val="1"/>
          <w:sz w:val="24"/>
          <w:szCs w:val="24"/>
          <w:u w:val="single"/>
        </w:rPr>
      </w:pPr>
      <w:bookmarkStart w:id="3" w:name="_Toc151589636"/>
      <w:r>
        <w:rPr>
          <w:rFonts w:hint="eastAsia" w:ascii="仿宋" w:hAnsi="仿宋" w:eastAsia="仿宋" w:cs="仿宋"/>
          <w:sz w:val="24"/>
          <w:szCs w:val="24"/>
        </w:rPr>
        <w:t>供应商同类项目实施情况一览表</w:t>
      </w:r>
      <w:bookmarkEnd w:id="3"/>
    </w:p>
    <w:tbl>
      <w:tblPr>
        <w:tblStyle w:val="5"/>
        <w:tblW w:w="879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4607"/>
        <w:gridCol w:w="337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817" w:type="dxa"/>
            <w:vMerge w:val="restart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Style w:val="11"/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Style w:val="11"/>
                <w:rFonts w:hint="eastAsia" w:ascii="仿宋" w:hAnsi="仿宋" w:eastAsia="仿宋" w:cs="仿宋"/>
                <w:sz w:val="24"/>
                <w:szCs w:val="24"/>
              </w:rPr>
              <w:t>序号</w:t>
            </w:r>
          </w:p>
        </w:tc>
        <w:tc>
          <w:tcPr>
            <w:tcW w:w="4607" w:type="dxa"/>
            <w:vMerge w:val="restart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Style w:val="11"/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Style w:val="11"/>
                <w:rFonts w:hint="eastAsia" w:ascii="仿宋" w:hAnsi="仿宋" w:eastAsia="仿宋" w:cs="仿宋"/>
                <w:sz w:val="24"/>
                <w:szCs w:val="24"/>
              </w:rPr>
              <w:t>项目名称</w:t>
            </w:r>
          </w:p>
        </w:tc>
        <w:tc>
          <w:tcPr>
            <w:tcW w:w="3375" w:type="dxa"/>
            <w:vMerge w:val="restart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Style w:val="11"/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Style w:val="11"/>
                <w:rFonts w:hint="eastAsia" w:ascii="仿宋" w:hAnsi="仿宋" w:eastAsia="仿宋" w:cs="仿宋"/>
                <w:sz w:val="24"/>
                <w:szCs w:val="24"/>
              </w:rPr>
              <w:t>采购单位名称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817" w:type="dxa"/>
            <w:vMerge w:val="continue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仿宋" w:hAnsi="仿宋" w:eastAsia="仿宋" w:cs="仿宋"/>
                <w:kern w:val="1"/>
                <w:sz w:val="24"/>
                <w:szCs w:val="24"/>
              </w:rPr>
            </w:pPr>
          </w:p>
        </w:tc>
        <w:tc>
          <w:tcPr>
            <w:tcW w:w="4607" w:type="dxa"/>
            <w:vMerge w:val="continue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仿宋" w:hAnsi="仿宋" w:eastAsia="仿宋" w:cs="仿宋"/>
                <w:kern w:val="1"/>
                <w:sz w:val="24"/>
                <w:szCs w:val="24"/>
              </w:rPr>
            </w:pPr>
          </w:p>
        </w:tc>
        <w:tc>
          <w:tcPr>
            <w:tcW w:w="3375" w:type="dxa"/>
            <w:vMerge w:val="continue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仿宋" w:hAnsi="仿宋" w:eastAsia="仿宋" w:cs="仿宋"/>
                <w:kern w:val="1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仿宋" w:hAnsi="仿宋" w:eastAsia="仿宋" w:cs="仿宋"/>
                <w:kern w:val="1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1"/>
                <w:sz w:val="24"/>
                <w:szCs w:val="24"/>
              </w:rPr>
              <w:t>1</w:t>
            </w:r>
          </w:p>
        </w:tc>
        <w:tc>
          <w:tcPr>
            <w:tcW w:w="4607" w:type="dxa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仿宋" w:hAnsi="仿宋" w:eastAsia="仿宋" w:cs="仿宋"/>
                <w:kern w:val="1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1"/>
                <w:sz w:val="24"/>
                <w:szCs w:val="24"/>
              </w:rPr>
              <w:t>仪器采购</w:t>
            </w:r>
          </w:p>
        </w:tc>
        <w:tc>
          <w:tcPr>
            <w:tcW w:w="3375" w:type="dxa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仿宋" w:hAnsi="仿宋" w:eastAsia="仿宋" w:cs="仿宋"/>
                <w:kern w:val="1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1"/>
                <w:sz w:val="24"/>
                <w:szCs w:val="24"/>
              </w:rPr>
              <w:t>山东凯益食品有限公司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仿宋" w:hAnsi="仿宋" w:eastAsia="仿宋" w:cs="仿宋"/>
                <w:kern w:val="1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1"/>
                <w:sz w:val="24"/>
                <w:szCs w:val="24"/>
              </w:rPr>
              <w:t>2</w:t>
            </w:r>
          </w:p>
        </w:tc>
        <w:tc>
          <w:tcPr>
            <w:tcW w:w="4607" w:type="dxa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仿宋" w:hAnsi="仿宋" w:eastAsia="仿宋" w:cs="仿宋"/>
                <w:kern w:val="1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济南海关2020elsd检测器订货合同</w:t>
            </w:r>
          </w:p>
        </w:tc>
        <w:tc>
          <w:tcPr>
            <w:tcW w:w="3375" w:type="dxa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仿宋" w:hAnsi="仿宋" w:eastAsia="仿宋" w:cs="仿宋"/>
                <w:kern w:val="1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中华人民共和国济南海关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仿宋" w:hAnsi="仿宋" w:eastAsia="仿宋" w:cs="仿宋"/>
                <w:kern w:val="1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1"/>
                <w:sz w:val="24"/>
                <w:szCs w:val="24"/>
              </w:rPr>
              <w:t>3</w:t>
            </w:r>
          </w:p>
        </w:tc>
        <w:tc>
          <w:tcPr>
            <w:tcW w:w="4607" w:type="dxa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仿宋" w:hAnsi="仿宋" w:eastAsia="仿宋" w:cs="仿宋"/>
                <w:kern w:val="1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济南海关2020年顶</w:t>
            </w:r>
            <w:bookmarkStart w:id="4" w:name="_GoBack"/>
            <w:bookmarkEnd w:id="4"/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空气相色谱仪订货合同</w:t>
            </w:r>
          </w:p>
        </w:tc>
        <w:tc>
          <w:tcPr>
            <w:tcW w:w="3375" w:type="dxa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仿宋" w:hAnsi="仿宋" w:eastAsia="仿宋" w:cs="仿宋"/>
                <w:kern w:val="1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中华人民共和国济南海关</w:t>
            </w:r>
          </w:p>
        </w:tc>
      </w:tr>
    </w:tbl>
    <w:p>
      <w:pPr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drawing>
          <wp:inline distT="0" distB="0" distL="114300" distR="114300">
            <wp:extent cx="5266690" cy="7019925"/>
            <wp:effectExtent l="0" t="0" r="10160" b="9525"/>
            <wp:docPr id="1" name="图片 1" descr="5b60a1de44c867b774d58cedca9f72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5b60a1de44c867b774d58cedca9f72d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1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_GB2312">
    <w:altName w:val="仿宋"/>
    <w:panose1 w:val="00000000000000000000"/>
    <w:charset w:val="86"/>
    <w:family w:val="auto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llNGM5MzFhN2EzYmMzMjA5NTMyZTJhYTYyNzdiZTMifQ=="/>
  </w:docVars>
  <w:rsids>
    <w:rsidRoot w:val="00000000"/>
    <w:rsid w:val="172353E0"/>
    <w:rsid w:val="2CE5379E"/>
    <w:rsid w:val="35B768FC"/>
    <w:rsid w:val="425D0572"/>
    <w:rsid w:val="452F2B63"/>
    <w:rsid w:val="4562253C"/>
    <w:rsid w:val="53E05CDD"/>
    <w:rsid w:val="545A231D"/>
    <w:rsid w:val="6C46417B"/>
    <w:rsid w:val="71646BD6"/>
    <w:rsid w:val="77A3401C"/>
    <w:rsid w:val="7CB01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11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9"/>
    <w:qFormat/>
    <w:uiPriority w:val="0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semiHidden/>
    <w:qFormat/>
    <w:uiPriority w:val="0"/>
    <w:rPr>
      <w:rFonts w:ascii="仿宋" w:hAnsi="仿宋" w:eastAsia="仿宋" w:cs="仿宋"/>
      <w:sz w:val="31"/>
      <w:szCs w:val="31"/>
      <w:lang w:val="en-US" w:eastAsia="en-US" w:bidi="ar-SA"/>
    </w:rPr>
  </w:style>
  <w:style w:type="paragraph" w:styleId="4">
    <w:name w:val="Subtitle"/>
    <w:basedOn w:val="1"/>
    <w:next w:val="1"/>
    <w:qFormat/>
    <w:uiPriority w:val="11"/>
    <w:pPr>
      <w:spacing w:before="240" w:after="60" w:line="312" w:lineRule="auto"/>
      <w:jc w:val="center"/>
      <w:outlineLvl w:val="1"/>
    </w:pPr>
    <w:rPr>
      <w:b/>
      <w:bCs/>
      <w:kern w:val="28"/>
      <w:sz w:val="32"/>
      <w:szCs w:val="32"/>
    </w:rPr>
  </w:style>
  <w:style w:type="character" w:customStyle="1" w:styleId="7">
    <w:name w:val="font11"/>
    <w:basedOn w:val="6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8">
    <w:name w:val="font21"/>
    <w:basedOn w:val="6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character" w:customStyle="1" w:styleId="9">
    <w:name w:val="标题 1 字符"/>
    <w:basedOn w:val="6"/>
    <w:link w:val="2"/>
    <w:qFormat/>
    <w:uiPriority w:val="0"/>
    <w:rPr>
      <w:b/>
      <w:kern w:val="44"/>
      <w:sz w:val="44"/>
    </w:rPr>
  </w:style>
  <w:style w:type="paragraph" w:customStyle="1" w:styleId="10">
    <w:name w:val="样式 仿宋 行距: 1.5 倍行距"/>
    <w:basedOn w:val="1"/>
    <w:qFormat/>
    <w:uiPriority w:val="0"/>
    <w:pPr>
      <w:spacing w:line="360" w:lineRule="auto"/>
    </w:pPr>
    <w:rPr>
      <w:rFonts w:ascii="仿宋" w:hAnsi="仿宋" w:eastAsia="仿宋" w:cs="宋体"/>
      <w:sz w:val="24"/>
      <w:szCs w:val="20"/>
    </w:rPr>
  </w:style>
  <w:style w:type="character" w:customStyle="1" w:styleId="11">
    <w:name w:val="样式 仿宋"/>
    <w:qFormat/>
    <w:uiPriority w:val="0"/>
    <w:rPr>
      <w:rFonts w:ascii="仿宋" w:hAnsi="仿宋" w:eastAsia="仿宋"/>
      <w:kern w:val="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2023-11-09T01:23:00Z</dcterms:created>
  <dc:creator>Administrator</dc:creator>
  <cp:lastModifiedBy>Administrator</cp:lastModifiedBy>
  <dcterms:modified xsi:type="dcterms:W3CDTF">2023-11-27T10:19:37Z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5777E9AFDF3947739E3A1643A0517F41_12</vt:lpwstr>
  </property>
</Properties>
</file>