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详见附件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579C2160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2023-08-08T06:07:55Z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