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cs="仿宋"/>
          <w:b/>
          <w:bCs/>
          <w:sz w:val="48"/>
          <w:szCs w:val="48"/>
          <w:lang w:eastAsia="zh-CN"/>
        </w:rPr>
      </w:pPr>
      <w:r>
        <w:rPr>
          <w:rFonts w:hint="eastAsia" w:ascii="仿宋" w:hAnsi="仿宋" w:cs="仿宋"/>
          <w:b/>
          <w:bCs/>
          <w:sz w:val="48"/>
          <w:szCs w:val="48"/>
          <w:lang w:eastAsia="zh-CN"/>
        </w:rPr>
        <w:t>山东第一医科大学（山东省医学科学院）科教融合学术提升创新角膜供体材料的研发和临床研究设备购置（145）</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项目编号：SDGP370000000202302004575</w:t>
      </w:r>
    </w:p>
    <w:p>
      <w:pPr>
        <w:ind w:firstLine="199" w:firstLineChars="55"/>
        <w:jc w:val="center"/>
        <w:rPr>
          <w:rFonts w:hint="eastAsia" w:ascii="仿宋" w:hAnsi="仿宋" w:eastAsia="仿宋" w:cs="仿宋"/>
          <w:b/>
          <w:sz w:val="36"/>
          <w:szCs w:val="36"/>
          <w:u w:val="single"/>
          <w:lang w:val="en-US" w:eastAsia="zh-CN"/>
        </w:rPr>
      </w:pPr>
      <w:r>
        <w:rPr>
          <w:rFonts w:hint="eastAsia" w:ascii="仿宋" w:hAnsi="仿宋" w:cs="仿宋"/>
          <w:b/>
          <w:sz w:val="36"/>
          <w:szCs w:val="36"/>
          <w:lang w:eastAsia="zh-CN"/>
        </w:rPr>
        <w:t>/sdhryw2023145</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七</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18</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25</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hint="eastAsia" w:ascii="Times New Roman" w:hAnsi="Times New Roman"/>
        </w:rPr>
      </w:pPr>
      <w:r>
        <w:rPr>
          <w:rFonts w:hint="eastAsia" w:ascii="Times New Roman" w:hAnsi="Times New Roman"/>
        </w:rPr>
        <w:t>（3）★依法缴纳税收的相关材料是指</w:t>
      </w:r>
      <w:r>
        <w:rPr>
          <w:rFonts w:hint="eastAsia" w:ascii="Times New Roman" w:hAnsi="Times New Roman"/>
          <w:lang w:val="en-US" w:eastAsia="zh-CN"/>
        </w:rPr>
        <w:t>2023年1月至今任意一个月</w:t>
      </w:r>
      <w:r>
        <w:rPr>
          <w:rFonts w:hint="eastAsia" w:ascii="Times New Roman" w:hAnsi="Times New Roman"/>
        </w:rPr>
        <w:t>由税务局开具的完税证明复印件或网上报税证明截图，包括缴纳的增值税、企业所得税等。依法缴纳社会保障资金的相关材料是指</w:t>
      </w:r>
      <w:r>
        <w:rPr>
          <w:rFonts w:hint="eastAsia" w:ascii="Times New Roman" w:hAnsi="Times New Roman"/>
          <w:lang w:val="en-US" w:eastAsia="zh-CN"/>
        </w:rPr>
        <w:t>2023年1月至今任意一个月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2"/>
        <w:ind w:left="0" w:leftChars="0" w:firstLine="480" w:firstLineChars="200"/>
        <w:rPr>
          <w:rFonts w:hint="eastAsia" w:ascii="Times New Roman" w:hAnsi="Times New Roman" w:eastAsia="仿宋" w:cs="Times New Roman"/>
          <w:kern w:val="2"/>
          <w:sz w:val="24"/>
          <w:szCs w:val="20"/>
          <w:lang w:val="en-US" w:eastAsia="zh-CN" w:bidi="ar-SA"/>
        </w:rPr>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2023年1月至今任意一个月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w:t>
      </w:r>
      <w:r>
        <w:rPr>
          <w:rFonts w:hint="eastAsia" w:ascii="Times New Roman" w:hAnsi="Times New Roman"/>
          <w:lang w:val="en-US" w:eastAsia="zh-CN"/>
        </w:rPr>
        <w:t>2023年1月至今任意一个月</w:t>
      </w:r>
      <w:bookmarkStart w:id="55" w:name="_GoBack"/>
      <w:bookmarkEnd w:id="55"/>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106784372"/>
      <w:bookmarkStart w:id="32" w:name="_Toc35263740"/>
      <w:bookmarkStart w:id="33" w:name="_Toc35268215"/>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38DD5E7B"/>
    <w:rsid w:val="3E574A64"/>
    <w:rsid w:val="46341A5A"/>
    <w:rsid w:val="47CF7326"/>
    <w:rsid w:val="48ED2DCA"/>
    <w:rsid w:val="4A8619D4"/>
    <w:rsid w:val="4D001656"/>
    <w:rsid w:val="4F8E4934"/>
    <w:rsid w:val="50076843"/>
    <w:rsid w:val="50610B72"/>
    <w:rsid w:val="52092B6C"/>
    <w:rsid w:val="52A308CB"/>
    <w:rsid w:val="548C1065"/>
    <w:rsid w:val="54EA2115"/>
    <w:rsid w:val="5A4A57AD"/>
    <w:rsid w:val="619F5A9B"/>
    <w:rsid w:val="64D95298"/>
    <w:rsid w:val="6AEA31DE"/>
    <w:rsid w:val="72D83D1A"/>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24058</Words>
  <Characters>25364</Characters>
  <Lines>250</Lines>
  <Paragraphs>70</Paragraphs>
  <TotalTime>0</TotalTime>
  <ScaleCrop>false</ScaleCrop>
  <LinksUpToDate>false</LinksUpToDate>
  <CharactersWithSpaces>27892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2023-07-11T07:12:36Z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